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DE LEASING FINANCIERO BANCARIO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Atípico mercantil + supervisión bancaria si entidad SIB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[TIPO] organizada conforme a las leyes de Guatemala, con domicilio en [DIRECCIÓN], inscrita en el Registro Mercantil al número [#], folio [#], libro [#], NIT [NIT], representada por [NOMBRE], DPI [DPI], según [acta notarial / mandato] de fecha [FECHA], inscrita al número [#], folio [#], libro [#]; a quien en lo sucesivo se denominará 'EL ARRENDADOR FINANCIERO (BANCO)'.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[NOMBRE COMPLETO], de [EDAD] años, [ESTADO CIVIL], [NACIONALIDAD], [PROFESIÓN], con domicilio en [DIRECCIÓN], identificado con DPI [DPI], NIT [NIT], a quien se denominará 'EL ARRENDATARIO'.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Los comparecientes con plena capacidad legal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Adquisición de bienes para arrendamiento con opción de compra.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BIEN ARRENDADO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[Vehículo / maquinaria / equipo]: [DESCRIPCIÓN].</w:t>
      </w:r>
    </w:p>
    <w:p>
      <w:pPr>
        <w:jc w:val="left"/>
      </w:pPr>
      <w:r>
        <w:rPr>
          <w:b/>
          <w:color w:val="2E4E7C"/>
          <w:sz w:val="22"/>
        </w:rPr>
        <w:t>SEGUNDA: VALOR Y RENTA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Valor Q[#]. Renta mensual Q[#] por [#] meses.</w:t>
      </w:r>
    </w:p>
    <w:p>
      <w:pPr>
        <w:jc w:val="left"/>
      </w:pPr>
      <w:r>
        <w:rPr>
          <w:b/>
          <w:color w:val="2E4E7C"/>
          <w:sz w:val="22"/>
        </w:rPr>
        <w:t>TERCERA: OPCIÓN DE COMPRA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Valor residual Q[#] al término.</w:t>
      </w:r>
    </w:p>
    <w:p>
      <w:pPr>
        <w:jc w:val="left"/>
      </w:pPr>
      <w:r>
        <w:rPr>
          <w:b/>
          <w:color w:val="2E4E7C"/>
          <w:sz w:val="22"/>
        </w:rPr>
        <w:t>CUARTA: PROPIEDAD Y SEGURO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Banco conserva propiedad; arrendatario asegura.</w:t>
      </w:r>
    </w:p>
    <w:p>
      <w:pPr>
        <w:jc w:val="left"/>
      </w:pPr>
      <w:r>
        <w:rPr>
          <w:b/>
          <w:color w:val="2E4E7C"/>
          <w:sz w:val="22"/>
        </w:rPr>
        <w:t>QUINTA: RIESGOS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cuenta del arrendatario desde entrega.</w:t>
      </w:r>
    </w:p>
    <w:p>
      <w:pPr>
        <w:jc w:val="left"/>
      </w:pPr>
      <w:r>
        <w:rPr>
          <w:b/>
          <w:color w:val="2E4E7C"/>
          <w:sz w:val="22"/>
        </w:rPr>
        <w:t>SEXTA: VENCIMIENTO ANTICIPADO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impago; restitución del bien.</w:t>
      </w:r>
    </w:p>
    <w:p>
      <w:pPr>
        <w:jc w:val="left"/>
      </w:pPr>
      <w:r>
        <w:rPr>
          <w:b/>
          <w:color w:val="2E4E7C"/>
          <w:sz w:val="22"/>
        </w:rPr>
        <w:t>SÉPTIMA: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OCTAVA: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NOVENA: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PRIMERA: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SEGUNDA: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TERCERA: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LEASE-BACK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Venta + leasing al mismo cliente.</w:t>
      </w:r>
    </w:p>
    <w:p>
      <w:pPr>
        <w:jc w:val="left"/>
      </w:pPr>
      <w:r>
        <w:rPr>
          <w:b/>
          <w:color w:val="2E4E7C"/>
          <w:sz w:val="22"/>
        </w:rPr>
        <w:t>[OPCIONAL] LEASING OPERATIVO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Sin opción de compra significativa.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ARRENDADOR FINANCIERO (BANCO)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[NOMBRE]</w:t>
        <w:br/>
        <w:t>EL ARRENDATARIO</w:t>
        <w:br/>
        <w:t>DPI: [NÚMERO]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Si arrendador es banco/financiera SIB: aplica supervisión.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Tratamiento contable: NIIF 16 / NIC 17.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IVA sobre rentas (12%).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Vehículos: inscripción en Registro Fiscal de Vehículos.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[VALOR RESIDUAL]</w:t>
            </w:r>
          </w:p>
        </w:tc>
        <w:tc>
          <w:tcPr>
            <w:tcW w:type="dxa" w:w="4703"/>
          </w:tcPr>
          <w:p>
            <w:r>
              <w:t>Precio de la opción al final.</w:t>
            </w:r>
          </w:p>
        </w:tc>
      </w:tr>
      <w:tr>
        <w:tc>
          <w:tcPr>
            <w:tcW w:type="dxa" w:w="4703"/>
          </w:tcPr>
          <w:p>
            <w:r>
              <w:t>[NIIF 16]</w:t>
            </w:r>
          </w:p>
        </w:tc>
        <w:tc>
          <w:tcPr>
            <w:tcW w:type="dxa" w:w="4703"/>
          </w:tcPr>
          <w:p>
            <w:r>
              <w:t>Norma contable de arrendamientos.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Cotización del bien</w:t>
      </w:r>
    </w:p>
    <w:p>
      <w:r>
        <w:rPr>
          <w:rFonts w:ascii="Calibri" w:hAnsi="Calibri"/>
          <w:b w:val="0"/>
          <w:i w:val="0"/>
          <w:sz w:val="21"/>
        </w:rPr>
        <w:t>☐  Compra a nombre del banco</w:t>
      </w:r>
    </w:p>
    <w:p>
      <w:r>
        <w:rPr>
          <w:rFonts w:ascii="Calibri" w:hAnsi="Calibri"/>
          <w:b w:val="0"/>
          <w:i w:val="0"/>
          <w:sz w:val="21"/>
        </w:rPr>
        <w:t>☐  Pólizas de seguro</w:t>
      </w:r>
    </w:p>
    <w:p>
      <w:r>
        <w:rPr>
          <w:rFonts w:ascii="Calibri" w:hAnsi="Calibri"/>
          <w:b w:val="0"/>
          <w:i w:val="0"/>
          <w:sz w:val="21"/>
        </w:rPr>
        <w:t>☐  Inscripción de gravamen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