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JUGADOR PROFESIONAL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Código de Trabajo + Reglamentos FIFA/Federación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CLUB'.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JUGADOR'.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Relación profesional entre club y jugador deportivo.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JUGADOR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[Nombre, DPI, especialidad/posición]</w:t>
      </w:r>
    </w:p>
    <w:p>
      <w:pPr>
        <w:jc w:val="left"/>
      </w:pPr>
      <w:r>
        <w:rPr>
          <w:b/>
          <w:color w:val="2E4E7C"/>
          <w:sz w:val="22"/>
        </w:rPr>
        <w:t>SEGUNDA: CONTRATO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Tipo [profesional / amateur con compensación], plazo [#] años.</w:t>
      </w:r>
    </w:p>
    <w:p>
      <w:pPr>
        <w:jc w:val="left"/>
      </w:pPr>
      <w:r>
        <w:rPr>
          <w:b/>
          <w:color w:val="2E4E7C"/>
          <w:sz w:val="22"/>
        </w:rPr>
        <w:t>TERCERA: SALARIO Y BENEFICIOS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mensual Q[#]; primas por partido, gol, asistencia; bonos de productividad; aguinaldo + bono 14; vivienda; seguro; transporte.</w:t>
      </w:r>
    </w:p>
    <w:p>
      <w:pPr>
        <w:jc w:val="left"/>
      </w:pPr>
      <w:r>
        <w:rPr>
          <w:b/>
          <w:color w:val="2E4E7C"/>
          <w:sz w:val="22"/>
        </w:rPr>
        <w:t>CUARTA: DERECHOS DEL CLUB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Derechos federativos durante vigencia; exclusividad; uso de imagen colectiva.</w:t>
      </w:r>
    </w:p>
    <w:p>
      <w:pPr>
        <w:jc w:val="left"/>
      </w:pPr>
      <w:r>
        <w:rPr>
          <w:b/>
          <w:color w:val="2E4E7C"/>
          <w:sz w:val="22"/>
        </w:rPr>
        <w:t>QUINTA: OBLIGACIONES DEL JUGADOR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Entrenar; jugar; mantener condición; cumplir reglamentos; representar al club; no doping.</w:t>
      </w:r>
    </w:p>
    <w:p>
      <w:pPr>
        <w:jc w:val="left"/>
      </w:pPr>
      <w:r>
        <w:rPr>
          <w:b/>
          <w:color w:val="2E4E7C"/>
          <w:sz w:val="22"/>
        </w:rPr>
        <w:t>SEXTA: CESIÓN/TRANSFERENCIA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con acuerdo del jugador (FIFA); pago de cláusula de rescisión si se rompe.</w:t>
      </w:r>
    </w:p>
    <w:p>
      <w:pPr>
        <w:jc w:val="left"/>
      </w:pPr>
      <w:r>
        <w:rPr>
          <w:b/>
          <w:color w:val="2E4E7C"/>
          <w:sz w:val="22"/>
        </w:rPr>
        <w:t>SÉPTIMA: LESIONES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continúa durante recuperación; seguro deportivo.</w:t>
      </w:r>
    </w:p>
    <w:p>
      <w:pPr>
        <w:jc w:val="left"/>
      </w:pPr>
      <w:r>
        <w:rPr>
          <w:b/>
          <w:color w:val="2E4E7C"/>
          <w:sz w:val="22"/>
        </w:rPr>
        <w:t>OCTAVA: DOPING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Tolerancia cero; rescisión sin responsabilidad.</w:t>
      </w:r>
    </w:p>
    <w:p>
      <w:pPr>
        <w:jc w:val="left"/>
      </w:pPr>
      <w:r>
        <w:rPr>
          <w:b/>
          <w:color w:val="2E4E7C"/>
          <w:sz w:val="22"/>
        </w:rPr>
        <w:t>NOVENA: DISCIPLINA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Sanciones internas conforme a reglamento del club.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DE RESCISIÓN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Monto pre-acordado para liberación.</w:t>
      </w:r>
    </w:p>
    <w:p>
      <w:pPr>
        <w:jc w:val="left"/>
      </w:pPr>
      <w:r>
        <w:rPr>
          <w:b/>
          <w:color w:val="2E4E7C"/>
          <w:sz w:val="22"/>
        </w:rPr>
        <w:t>[OPCIONAL] CLÁUSULA DE EXTENSIÓN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Auto-renovación bajo desempeño.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CLUB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JUGADOR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Relación laboral con normativa especial (FIFA, federación nacional).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 profesional según categoría.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Reglas FIFA para transferencias internacionales (TMS).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DRC (Dispute Resolution Chamber FIFA) para disputas.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Derechos de imagen: separados del contrato deportivo.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 169 OIT a deportistas profesionales.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[TMS]</w:t>
            </w:r>
          </w:p>
        </w:tc>
        <w:tc>
          <w:tcPr>
            <w:tcW w:type="dxa" w:w="4703"/>
          </w:tcPr>
          <w:p>
            <w:r>
              <w:t>Transfer Matching System FIFA.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Examen médico</w:t>
      </w:r>
    </w:p>
    <w:p>
      <w:r>
        <w:rPr>
          <w:rFonts w:ascii="Calibri" w:hAnsi="Calibri"/>
          <w:b w:val="0"/>
          <w:i w:val="0"/>
          <w:sz w:val="21"/>
        </w:rPr>
        <w:t>☐  Registro en federación</w:t>
      </w:r>
    </w:p>
    <w:p>
      <w:r>
        <w:rPr>
          <w:rFonts w:ascii="Calibri" w:hAnsi="Calibri"/>
          <w:b w:val="0"/>
          <w:i w:val="0"/>
          <w:sz w:val="21"/>
        </w:rPr>
        <w:t>☐  TMS si transferencia internacional</w:t>
      </w:r>
    </w:p>
    <w:p>
      <w:r>
        <w:rPr>
          <w:rFonts w:ascii="Calibri" w:hAnsi="Calibri"/>
          <w:b w:val="0"/>
          <w:i w:val="0"/>
          <w:sz w:val="21"/>
        </w:rPr>
        <w:t>☐  Pólizas deportivas</w:t>
      </w:r>
    </w:p>
    <w:p>
      <w:r>
        <w:rPr>
          <w:rFonts w:ascii="Calibri" w:hAnsi="Calibri"/>
          <w:b w:val="0"/>
          <w:i w:val="0"/>
          <w:sz w:val="21"/>
        </w:rPr>
        <w:t>☐  Reglamentos del club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