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REPRESENTACIÓN DEPORTIVA (AGENTE)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Reglamentos FIFA/federación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JUGADOR'.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AGENTE'.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Agente representa al deportista en negociaciones.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Agente promueve la carrera del jugador, negocia contratos, gestiona patrocinios.</w:t>
      </w:r>
    </w:p>
    <w:p>
      <w:pPr>
        <w:jc w:val="left"/>
      </w:pPr>
      <w:r>
        <w:rPr>
          <w:b/>
          <w:color w:val="2E4E7C"/>
          <w:sz w:val="22"/>
        </w:rPr>
        <w:t>SEGUNDA: EXCLUSIVIDAD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Exclusivo durante [#] años.</w:t>
      </w:r>
    </w:p>
    <w:p>
      <w:pPr>
        <w:jc w:val="left"/>
      </w:pPr>
      <w:r>
        <w:rPr>
          <w:b/>
          <w:color w:val="2E4E7C"/>
          <w:sz w:val="22"/>
        </w:rPr>
        <w:t>TERCERA: COMISIONES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 sobre salarios y bonos del jugador (FIFA: máximo 3%); [#]% sobre patrocinios.</w:t>
      </w:r>
    </w:p>
    <w:p>
      <w:pPr>
        <w:jc w:val="left"/>
      </w:pPr>
      <w:r>
        <w:rPr>
          <w:b/>
          <w:color w:val="2E4E7C"/>
          <w:sz w:val="22"/>
        </w:rPr>
        <w:t>CUARTA: OBLIGACIONES DEL AGENTE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Mejor esfuerzo; lealtad; no dual representation; cumplir códigos.</w:t>
      </w:r>
    </w:p>
    <w:p>
      <w:pPr>
        <w:jc w:val="left"/>
      </w:pPr>
      <w:r>
        <w:rPr>
          <w:b/>
          <w:color w:val="2E4E7C"/>
          <w:sz w:val="22"/>
        </w:rPr>
        <w:t>QUINTA: DERECHOS DE IMAGEN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Agente gestiona explotación comercial.</w:t>
      </w:r>
    </w:p>
    <w:p>
      <w:pPr>
        <w:jc w:val="left"/>
      </w:pPr>
      <w:r>
        <w:rPr>
          <w:b/>
          <w:color w:val="2E4E7C"/>
          <w:sz w:val="22"/>
        </w:rPr>
        <w:t>SEXTA: LICENCIA DEL AGENTE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Agente debe estar licenciado por federación (Reglamento FIFA agentes 2023).</w:t>
      </w:r>
    </w:p>
    <w:p>
      <w:pPr>
        <w:jc w:val="left"/>
      </w:pPr>
      <w:r>
        <w:rPr>
          <w:b/>
          <w:color w:val="2E4E7C"/>
          <w:sz w:val="22"/>
        </w:rPr>
        <w:t>SÉPTIMA: RESCISIÓN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 preaviso; no abandono.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MULTI-AGENCY DEALS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Equipos de agentes especializados.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JUGADOR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AGENTE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Reglamento FIFA de Agentes (2023): máximo 3% comisión, licencia obligatoria, exámenes.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Federación nacional regula.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Conflict of interest prohibido.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jugador menor: tutor debe consentir.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[REGLAMENTO FIFA AGENTES]</w:t>
            </w:r>
          </w:p>
        </w:tc>
        <w:tc>
          <w:tcPr>
            <w:tcW w:type="dxa" w:w="4703"/>
          </w:tcPr>
          <w:p>
            <w:r>
              <w:t>Marco regulatorio internacional.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Licencia del agente</w:t>
      </w:r>
    </w:p>
    <w:p>
      <w:r>
        <w:rPr>
          <w:rFonts w:ascii="Calibri" w:hAnsi="Calibri"/>
          <w:b w:val="0"/>
          <w:i w:val="0"/>
          <w:sz w:val="21"/>
        </w:rPr>
        <w:t>☐  Registro federativo</w:t>
      </w:r>
    </w:p>
    <w:p>
      <w:r>
        <w:rPr>
          <w:rFonts w:ascii="Calibri" w:hAnsi="Calibri"/>
          <w:b w:val="0"/>
          <w:i w:val="0"/>
          <w:sz w:val="21"/>
        </w:rPr>
        <w:t>☐  Plan de carrera</w:t>
      </w:r>
    </w:p>
    <w:p>
      <w:r>
        <w:rPr>
          <w:rFonts w:ascii="Calibri" w:hAnsi="Calibri"/>
          <w:b w:val="0"/>
          <w:i w:val="0"/>
          <w:sz w:val="21"/>
        </w:rPr>
        <w:t>☐  Pólizas E&amp;O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