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COLABORACIÓN EFICAZ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Ley de Colaboración Eficaz (Decreto 21-2006)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MP'.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COLABORADOR'.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Beneficios para sindicado que colabora con la justicia.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COLABORACIÓN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sobre crimen organizado / corrupción / narcotráfico / lavado / etc.</w:t>
      </w:r>
    </w:p>
    <w:p>
      <w:pPr>
        <w:jc w:val="left"/>
      </w:pPr>
      <w:r>
        <w:rPr>
          <w:b/>
          <w:color w:val="2E4E7C"/>
          <w:sz w:val="22"/>
        </w:rPr>
        <w:t>SEGUNDA: BENEFICIOS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(a) Exención de pena en algunos casos; (b) atenuación significativa; (c) protección a colaborador y familia; (d) reubicación.</w:t>
      </w:r>
    </w:p>
    <w:p>
      <w:pPr>
        <w:jc w:val="left"/>
      </w:pPr>
      <w:r>
        <w:rPr>
          <w:b/>
          <w:color w:val="2E4E7C"/>
          <w:sz w:val="22"/>
        </w:rPr>
        <w:t>TERCERA: CONDICIONES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Información veraz, novedosa, útil; cooperación total; renuncia a beneficios si miente.</w:t>
      </w:r>
    </w:p>
    <w:p>
      <w:pPr>
        <w:jc w:val="left"/>
      </w:pPr>
      <w:r>
        <w:rPr>
          <w:b/>
          <w:color w:val="2E4E7C"/>
          <w:sz w:val="22"/>
        </w:rPr>
        <w:t>CUARTA: PROTECCIÓN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programa de protección a testigos.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Identidad reservada en lo posible.</w:t>
      </w:r>
    </w:p>
    <w:p>
      <w:pPr>
        <w:jc w:val="left"/>
      </w:pPr>
      <w:r>
        <w:rPr>
          <w:b/>
          <w:color w:val="2E4E7C"/>
          <w:sz w:val="22"/>
        </w:rPr>
        <w:t>SEXTA: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SÉPTIMA: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OCTAVA: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NOVENA: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PRIMERA: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SEGUNDA: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TESTIGO PROTEGIDO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Sin necesariamente ser sindicado.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MP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COLABORADOR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Decreto 21-2006 + Convención de Palermo (crimen organizado).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Esencial en grandes casos de corrupción y narcotráfico.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Programa de protección a testigos.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Reubicación nacional/internacional.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Aprobación judicial y MP.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[COLABORADOR EFICAZ]</w:t>
            </w:r>
          </w:p>
        </w:tc>
        <w:tc>
          <w:tcPr>
            <w:tcW w:type="dxa" w:w="4703"/>
          </w:tcPr>
          <w:p>
            <w:r>
              <w:t>Sindicado que aporta información valiosa.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Evaluación de utilidad</w:t>
      </w:r>
    </w:p>
    <w:p>
      <w:r>
        <w:rPr>
          <w:rFonts w:ascii="Calibri" w:hAnsi="Calibri"/>
          <w:b w:val="0"/>
          <w:i w:val="0"/>
          <w:sz w:val="21"/>
        </w:rPr>
        <w:t>☐  Plan de protección</w:t>
      </w:r>
    </w:p>
    <w:p>
      <w:r>
        <w:rPr>
          <w:rFonts w:ascii="Calibri" w:hAnsi="Calibri"/>
          <w:b w:val="0"/>
          <w:i w:val="0"/>
          <w:sz w:val="21"/>
        </w:rPr>
        <w:t>☐  Información corroborable</w:t>
      </w:r>
    </w:p>
    <w:p>
      <w:r>
        <w:rPr>
          <w:rFonts w:ascii="Calibri" w:hAnsi="Calibri"/>
          <w:b w:val="0"/>
          <w:i w:val="0"/>
          <w:sz w:val="21"/>
        </w:rPr>
        <w:t>☐  Acuerdo escrito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