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PÚBLICA DE CONSTITUCIÓN DE SOCIEDAD COLECTIVA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59–67)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[NOTARIO], comparecen [DOS O MÁS SOCIOS], con datos personales completos, manifestando su voluntad de constituir SOCIEDAD COLECTIVA.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los comparecientes desean asociarse bajo razón social común, asumiendo responsabilidad solidaria e ilimitada.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RAZÓN SOCIAL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operará bajo la razón social '[NOMBRE DE UN SOCIO] y Compañía Sociedad Colectiva' o '[NOMBRES DE SOCIOS] Sociedad Colectiva' (Art. 61). Podrá abreviarse 'S.C.'</w:t>
      </w:r>
    </w:p>
    <w:p>
      <w:pPr>
        <w:jc w:val="left"/>
      </w:pPr>
      <w:r>
        <w:rPr>
          <w:b/>
          <w:color w:val="2E4E7C"/>
          <w:sz w:val="22"/>
        </w:rPr>
        <w:t>SEGUNDA: DOMICILIO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la ciudad de [CIUDAD].</w:t>
      </w:r>
    </w:p>
    <w:p>
      <w:pPr>
        <w:jc w:val="left"/>
      </w:pPr>
      <w:r>
        <w:rPr>
          <w:b/>
          <w:color w:val="2E4E7C"/>
          <w:sz w:val="22"/>
        </w:rPr>
        <w:t>TERCERA: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[DESCRIPCIÓN].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Indefinido a partir de la inscripción definitiva.</w:t>
      </w:r>
    </w:p>
    <w:p>
      <w:pPr>
        <w:jc w:val="left"/>
      </w:pPr>
      <w:r>
        <w:rPr>
          <w:b/>
          <w:color w:val="2E4E7C"/>
          <w:sz w:val="22"/>
        </w:rPr>
        <w:t>QUINTA: CAPITAL Y APORTES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capital es de Q[MONTO], aportado así: [SOCIO 1]: Q[MONTO] en [efectivo / bienes / industria]; [SOCIO 2]: Q[MONTO]. Los socios responden subsidiaria, solidaria e ilimitadamente con todos sus bienes (Art. 59).</w:t>
      </w:r>
    </w:p>
    <w:p>
      <w:pPr>
        <w:jc w:val="left"/>
      </w:pPr>
      <w:r>
        <w:rPr>
          <w:b/>
          <w:color w:val="2E4E7C"/>
          <w:sz w:val="22"/>
        </w:rPr>
        <w:t>SEXTA: ADMINISTRACIÓN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[Forma de administración — todos los socios, o uno designado, o varios]. Cada socio puede oponerse a actos de otros antes de que se ejecuten.</w:t>
      </w:r>
    </w:p>
    <w:p>
      <w:pPr>
        <w:jc w:val="left"/>
      </w:pPr>
      <w:r>
        <w:rPr>
          <w:b/>
          <w:color w:val="2E4E7C"/>
          <w:sz w:val="22"/>
        </w:rPr>
        <w:t>SÉPTIMA: DECISIONES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unanimidad o mayoría según se pacte. Las modificaciones al contrato requieren UNANIMIDAD (Art. 64).</w:t>
      </w:r>
    </w:p>
    <w:p>
      <w:pPr>
        <w:jc w:val="left"/>
      </w:pPr>
      <w:r>
        <w:rPr>
          <w:b/>
          <w:color w:val="2E4E7C"/>
          <w:sz w:val="22"/>
        </w:rPr>
        <w:t>OCTAVA: PROHIBICIÓN DE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Ningún socio podrá dedicarse por cuenta propia o ajena al mismo giro de la sociedad, sin consentimiento expreso de los demás (Art. 66).</w:t>
      </w:r>
    </w:p>
    <w:p>
      <w:pPr>
        <w:jc w:val="left"/>
      </w:pPr>
      <w:r>
        <w:rPr>
          <w:b/>
          <w:color w:val="2E4E7C"/>
          <w:sz w:val="22"/>
        </w:rPr>
        <w:t>NOVENA: EJERCICIO Y UTILIDADES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Distribución en proporción a aportes salvo pacto. 5% a reserva legal.</w:t>
      </w:r>
    </w:p>
    <w:p>
      <w:pPr>
        <w:jc w:val="left"/>
      </w:pPr>
      <w:r>
        <w:rPr>
          <w:b/>
          <w:color w:val="2E4E7C"/>
          <w:sz w:val="22"/>
        </w:rPr>
        <w:t>DÉCIMA: DISOLUCIÓN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las causas del Art. 237 C.Com, incluyendo muerte, interdicción o quiebra de un socio (salvo pacto en contrario).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SOCIO INDUSTRIAL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[SOCIO X] participa aportando únicamente su industria, conservando derecho a utilidades en proporción equitativa pero sin obligación de aportar pérdidas salvo pacto.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[SOCIO 1]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[SOCIO 2]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59–67 Código de Comercio.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Responsabilidad SOLIDARIA E ILIMITADA de los socios — figura poco usada hoy en GT.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Razón social debe incluir nombre de uno o más socios; quien permita su nombre responde solidariamente (Art. 60).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pública; inscripción en RM.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Indicada para profesionales o familias con alta confianza recíproca.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[SOCIO INDUSTRIAL]</w:t>
            </w:r>
          </w:p>
        </w:tc>
        <w:tc>
          <w:tcPr>
            <w:tcW w:type="dxa" w:w="4703"/>
          </w:tcPr>
          <w:p>
            <w:r>
              <w:t>Aporta solo trabajo o servicios profesionales.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DPI/NIT socios</w:t>
      </w:r>
    </w:p>
    <w:p>
      <w:r>
        <w:rPr>
          <w:rFonts w:ascii="Calibri" w:hAnsi="Calibri"/>
          <w:b w:val="0"/>
          <w:i w:val="0"/>
          <w:sz w:val="21"/>
        </w:rPr>
        <w:t>☐  Aporte detallado por socio (efectivo, bienes, industria)</w:t>
      </w:r>
    </w:p>
    <w:p>
      <w:r>
        <w:rPr>
          <w:rFonts w:ascii="Calibri" w:hAnsi="Calibri"/>
          <w:b w:val="0"/>
          <w:i w:val="0"/>
          <w:sz w:val="21"/>
        </w:rPr>
        <w:t>☐  Definición de administradores</w:t>
      </w:r>
    </w:p>
    <w:p>
      <w:r>
        <w:rPr>
          <w:rFonts w:ascii="Calibri" w:hAnsi="Calibri"/>
          <w:b w:val="0"/>
          <w:i w:val="0"/>
          <w:sz w:val="21"/>
        </w:rPr>
        <w:t>☐  Forma de tomar decisiones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